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b/>
          <w:bCs/>
          <w:sz w:val="20"/>
          <w:lang w:eastAsia="it-IT"/>
        </w:rPr>
      </w:pPr>
      <w:r>
        <w:rPr>
          <w:rFonts w:eastAsia="Calibri" w:cs="Arial" w:ascii="Arial" w:hAnsi="Arial"/>
          <w:b/>
          <w:bCs/>
          <w:sz w:val="20"/>
          <w:lang w:eastAsia="it-IT"/>
        </w:rPr>
        <w:t>ALLEGATO B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sz w:val="20"/>
          <w:lang w:eastAsia="it-IT"/>
        </w:rPr>
      </w:pPr>
      <w:r>
        <w:rPr>
          <w:rFonts w:eastAsia="Calibri" w:cs="Arial" w:ascii="Arial" w:hAnsi="Arial"/>
          <w:b/>
          <w:bCs/>
          <w:sz w:val="20"/>
          <w:lang w:eastAsia="it-IT"/>
        </w:rPr>
        <w:t>SCHEDA DI AUTOVALUTAZIONE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 DIRIGENTE SCOLASTICO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Dell’Istituto Comprensivo Statale Campora-Aiello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Via Delle Ginestre– 87032 Amantea- Campora San Giovanni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hyperlink r:id="rId2">
        <w:r>
          <w:rPr>
            <w:rStyle w:val="CollegamentoInternet"/>
            <w:rFonts w:eastAsia="Calibri" w:cs="Arial" w:ascii="Arial" w:hAnsi="Arial"/>
            <w:sz w:val="20"/>
            <w:szCs w:val="20"/>
            <w:lang w:eastAsia="it-IT"/>
          </w:rPr>
          <w:t>csic81800b@pec.istruzione.it</w:t>
        </w:r>
      </w:hyperlink>
    </w:p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Oggetto: richiesta di partecipazione all’avviso pubblico per il reclutamento </w:t>
      </w:r>
      <w:r>
        <w:rPr>
          <w:rFonts w:cs="Arial" w:ascii="Arial" w:hAnsi="Arial"/>
          <w:b/>
          <w:bCs/>
          <w:sz w:val="20"/>
          <w:szCs w:val="20"/>
        </w:rPr>
        <w:t xml:space="preserve">della figura di verificatore della conformità/collaudatore tra il personale interno all’IC di Campora-Aiello </w:t>
      </w:r>
      <w:r>
        <w:rPr>
          <w:rFonts w:eastAsia="Calibri" w:cs="Arial" w:ascii="Arial" w:hAnsi="Arial"/>
          <w:i/>
          <w:sz w:val="20"/>
          <w:szCs w:val="20"/>
        </w:rPr>
        <w:t>per la realizzazione del Piano Nazionale di Ripresa e Resilienza Missione 4: Istruzione e Ricerca Componente 1 – Potenziamento dell’offerta dei servizi di istruzione: dagli asili nido alle Università “Piano Scuola 4.0” in attuazione della linea di investimento 3.2 “Scuola 4.0: scuole innovative, cablaggio, nuovi ambienti di apprendimento e laboratori”, finanziato dall’Unione europea – Next Generation EU - D.M. 218/2022.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TITOLO PROGETTO: “Innovambienti : tra tecnologia e didattica”.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Identificativo progetto :M4C1I3.2-2022-961-P-18746.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CUP : I94D22003200006</w:t>
      </w:r>
    </w:p>
    <w:p>
      <w:pPr>
        <w:pStyle w:val="Normal"/>
        <w:ind w:hanging="0"/>
        <w:jc w:val="left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bCs/>
          <w:i/>
          <w:color w:val="auto"/>
          <w:sz w:val="20"/>
          <w:szCs w:val="20"/>
          <w:lang w:eastAsia="it-IT"/>
        </w:rPr>
        <w:t>CUI : F86002270782-2023-00001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Il/la sottoscritto/a _______________________________________________________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Codice fiscale 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Nato a ___________________________________ il _________________,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Residente in 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via ____________________________________ tel. _________________________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Cell._____________________________________ e-mail _______________________________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PEC __________________________________,</w:t>
      </w:r>
    </w:p>
    <w:p>
      <w:pPr>
        <w:pStyle w:val="Normal"/>
        <w:spacing w:lineRule="auto" w:line="240"/>
        <w:ind w:hanging="0"/>
        <w:jc w:val="left"/>
        <w:rPr>
          <w:rFonts w:ascii="Arial" w:hAnsi="Arial" w:eastAsia="Calibri" w:cs="Arial"/>
          <w:sz w:val="20"/>
          <w:lang w:eastAsia="it-IT"/>
        </w:rPr>
      </w:pPr>
      <w:r>
        <w:rPr>
          <w:rFonts w:eastAsia="Calibri" w:cs="Arial" w:ascii="Arial" w:hAnsi="Arial"/>
          <w:sz w:val="20"/>
          <w:lang w:eastAsia="it-IT"/>
        </w:rPr>
        <w:t>Presa visione dell’avviso di cui all’oggetto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sz w:val="20"/>
          <w:lang w:eastAsia="it-IT"/>
        </w:rPr>
      </w:pPr>
      <w:r>
        <w:rPr>
          <w:rFonts w:eastAsia="Calibri" w:cs="Arial" w:ascii="Arial" w:hAnsi="Arial"/>
          <w:b/>
          <w:bCs/>
          <w:sz w:val="20"/>
          <w:lang w:eastAsia="it-IT"/>
        </w:rPr>
        <w:t>CHIEDE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lang w:eastAsia="it-IT"/>
        </w:rPr>
      </w:pPr>
      <w:r>
        <w:rPr>
          <w:rFonts w:eastAsia="Calibri" w:cs="Arial" w:ascii="Arial" w:hAnsi="Arial"/>
          <w:sz w:val="20"/>
          <w:lang w:eastAsia="it-IT"/>
        </w:rPr>
        <w:t xml:space="preserve">Alla S.V. di partecipare alla selezione, in qualità </w:t>
      </w:r>
      <w:r>
        <w:rPr>
          <w:rFonts w:eastAsia="Calibri" w:cs="Arial" w:ascii="Arial" w:hAnsi="Arial"/>
          <w:sz w:val="18"/>
          <w:szCs w:val="20"/>
          <w:lang w:eastAsia="it-IT"/>
        </w:rPr>
        <w:t>ESPERTO VERIFICATORE DELLA CONFORMITA’/COLLAUDATORE</w:t>
      </w:r>
      <w:r>
        <w:rPr>
          <w:rFonts w:eastAsia="Calibri" w:cs="Arial" w:ascii="Arial" w:hAnsi="Arial"/>
          <w:sz w:val="20"/>
          <w:lang w:eastAsia="it-IT"/>
        </w:rPr>
        <w:t>per la realizzazione delle attività relativa al progetto di cui all’oggetto.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b/>
          <w:bCs/>
          <w:sz w:val="20"/>
          <w:lang w:eastAsia="it-IT"/>
        </w:rPr>
      </w:pPr>
      <w:r>
        <w:rPr>
          <w:rFonts w:eastAsia="Calibri" w:cs="Arial" w:ascii="Arial" w:hAnsi="Arial"/>
          <w:b/>
          <w:bCs/>
          <w:sz w:val="20"/>
          <w:lang w:eastAsia="it-IT"/>
        </w:rPr>
        <w:t>A tal fine, DICHIARA, ai sensi degli artt. 46 e 47 del DPR 445 del 28.12.2000 di possedere i punti di cui alla successiva tabella.</w:t>
      </w:r>
    </w:p>
    <w:tbl>
      <w:tblPr>
        <w:tblW w:w="10090" w:type="dxa"/>
        <w:jc w:val="left"/>
        <w:tblInd w:w="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4"/>
        <w:gridCol w:w="3116"/>
        <w:gridCol w:w="1278"/>
        <w:gridCol w:w="1191"/>
      </w:tblGrid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Titoli di studio e altri titoli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Punti a cura del candidato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Punti a cura della scuola</w:t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Laurea vecchio ordinamento, magistrale o specialistica (secondo livello) in ingegneria e/o architettura.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3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 66 a 70 : punti 5</w:t>
            </w:r>
          </w:p>
          <w:p>
            <w:pPr>
              <w:pStyle w:val="Normal"/>
              <w:widowControl w:val="false"/>
              <w:spacing w:lineRule="auto" w:line="240"/>
              <w:ind w:left="3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 71 a 80 : punti 8</w:t>
            </w:r>
          </w:p>
          <w:p>
            <w:pPr>
              <w:pStyle w:val="Normal"/>
              <w:widowControl w:val="false"/>
              <w:spacing w:lineRule="auto" w:line="240"/>
              <w:ind w:left="3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 81 a 90 : punti 11</w:t>
            </w:r>
          </w:p>
          <w:p>
            <w:pPr>
              <w:pStyle w:val="Normal"/>
              <w:widowControl w:val="false"/>
              <w:spacing w:lineRule="auto" w:line="240"/>
              <w:ind w:left="3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 91 a 100 : punti 14</w:t>
            </w:r>
          </w:p>
          <w:p>
            <w:pPr>
              <w:pStyle w:val="Normal"/>
              <w:widowControl w:val="false"/>
              <w:spacing w:lineRule="auto" w:line="240"/>
              <w:ind w:left="3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 101 a 110 : punti 18</w:t>
            </w:r>
          </w:p>
          <w:p>
            <w:pPr>
              <w:pStyle w:val="Normal"/>
              <w:widowControl w:val="false"/>
              <w:spacing w:lineRule="auto" w:line="240"/>
              <w:ind w:left="3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 con lode : punti 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Dottorato di ricerca.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15 per dottorato (MAX 2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Abilitazione all’insegnamento in una classe di concorso del I o del II ciclo della scuola statale.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8 per abilitazione (MAX 2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Abilitazione all’esercizio della professione di ingegnere e/o architetto.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8 per abilitazione (MAX 2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Master e corsi di perfezionamento almeno 60 CFU 1500 ore in discipline inerenti il progetto da realizzare (informatici, didattici).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5 per master/corso (MAX 2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Certificazioni Informatiche avanzate (ECDL Advanced, Eipass Progressive, Brevetti Cisco, Brevetti Microsoft).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3 per certificazione (Max 3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Certificazioni Informatiche base (ECDL CORE, Mos, IC3, Eipass 7 moduli).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2 per certificazione (MAX 3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Altre Certificazione di settore.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Esperienze specifiche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Comprovate esperienze di progettazione e/o collaudo di ambienti informatici e/o attrezzature informatiche di supporto alla didattica.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Punti 3 per esperienza (Max 30 punti)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In fede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</w:t>
      </w:r>
      <w:r>
        <w:rPr>
          <w:rFonts w:eastAsia="Calibri" w:cs="Calibri"/>
          <w:lang w:eastAsia="it-IT"/>
        </w:rPr>
        <w:t>.……………………………………..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567" w:footer="407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14696424"/>
    </w:sdtPr>
    <w:sdtContent>
      <w:p>
        <w:pPr>
          <w:pStyle w:val="Pidipagina"/>
          <w:jc w:val="center"/>
          <w:rPr/>
        </w:pPr>
        <w:r>
          <w:rPr/>
          <w:drawing>
            <wp:inline distT="0" distB="0" distL="0" distR="0">
              <wp:extent cx="5262245" cy="220980"/>
              <wp:effectExtent l="0" t="0" r="0" b="0"/>
              <wp:docPr id="1" name="Immagine 1" descr="C:\Users\Dirigente\Desktop\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 descr="C:\Users\Dirigente\Desktop\FUTURA_INLINE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2245" cy="220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ind w:hanging="0"/>
      <w:jc w:val="center"/>
      <w:rPr>
        <w:rFonts w:ascii="Tahoma" w:hAnsi="Tahoma" w:cs="Tahoma"/>
        <w:b/>
        <w:bCs/>
        <w:sz w:val="18"/>
        <w:szCs w:val="18"/>
        <w:lang w:eastAsia="it-IT"/>
      </w:rPr>
    </w:pPr>
    <w:r>
      <w:rPr>
        <w:rFonts w:cs="Tahoma" w:ascii="Tahoma" w:hAnsi="Tahoma"/>
        <w:b/>
        <w:bCs/>
        <w:sz w:val="18"/>
        <w:szCs w:val="18"/>
        <w:lang w:eastAsia="it-IT"/>
      </w:rPr>
    </w:r>
  </w:p>
  <w:p>
    <w:pPr>
      <w:pStyle w:val="Sottotitolo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Indirizzi.dbo.Stampa Unione$"/>
  </w:mailMerge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f88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 w:customStyle="1">
    <w:name w:val="Heading 1"/>
    <w:basedOn w:val="Normal"/>
    <w:next w:val="Normal"/>
    <w:link w:val="Titolo1Carattere"/>
    <w:qFormat/>
    <w:locked/>
    <w:rsid w:val="00db4f88"/>
    <w:pPr>
      <w:keepNext w:val="true"/>
      <w:spacing w:lineRule="auto" w:line="240"/>
      <w:ind w:hanging="0"/>
      <w:jc w:val="center"/>
      <w:outlineLvl w:val="0"/>
    </w:pPr>
    <w:rPr>
      <w:rFonts w:ascii="Times New Roman" w:hAnsi="Times New Roman" w:eastAsia="Calibri"/>
      <w:b/>
      <w:bCs/>
      <w:color w:val="000099"/>
      <w:sz w:val="28"/>
      <w:szCs w:val="9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BodyText2"/>
    <w:qFormat/>
    <w:locked/>
    <w:rsid w:val="00db4f88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qFormat/>
    <w:rsid w:val="00db4f88"/>
    <w:rPr>
      <w:b/>
    </w:rPr>
  </w:style>
  <w:style w:type="character" w:styleId="TestofumettoCarattere" w:customStyle="1">
    <w:name w:val="Testo fumetto Carattere"/>
    <w:link w:val="BalloonText"/>
    <w:semiHidden/>
    <w:qFormat/>
    <w:locked/>
    <w:rsid w:val="00db4f88"/>
    <w:rPr>
      <w:rFonts w:ascii="Tahoma" w:hAnsi="Tahoma" w:eastAsia="Times New Roman" w:cs="Tahoma"/>
      <w:sz w:val="16"/>
      <w:szCs w:val="16"/>
    </w:rPr>
  </w:style>
  <w:style w:type="character" w:styleId="CollegamentoInternet">
    <w:name w:val="Hyperlink"/>
    <w:rsid w:val="00db4f88"/>
    <w:rPr>
      <w:rFonts w:cs="Times New Roman"/>
      <w:color w:val="0563C1"/>
      <w:u w:val="single"/>
    </w:rPr>
  </w:style>
  <w:style w:type="character" w:styleId="IntestazioneCarattere" w:customStyle="1">
    <w:name w:val="Intestazione Carattere"/>
    <w:basedOn w:val="DefaultParagraphFont"/>
    <w:qFormat/>
    <w:rsid w:val="00db4f88"/>
    <w:rPr>
      <w:rFonts w:eastAsia="Times New Roman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db4f88"/>
    <w:rPr>
      <w:rFonts w:eastAsia="Times New Roman"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qFormat/>
    <w:rsid w:val="00db4f88"/>
    <w:rPr>
      <w:rFonts w:ascii="Times New Roman" w:hAnsi="Times New Roman"/>
      <w:b/>
      <w:bCs/>
      <w:color w:val="000099"/>
      <w:sz w:val="28"/>
      <w:szCs w:val="9"/>
    </w:rPr>
  </w:style>
  <w:style w:type="character" w:styleId="IntestazioneCarattere1" w:customStyle="1">
    <w:name w:val="Intestazione Carattere1"/>
    <w:basedOn w:val="DefaultParagraphFont"/>
    <w:semiHidden/>
    <w:qFormat/>
    <w:rsid w:val="003c6b50"/>
    <w:rPr>
      <w:rFonts w:eastAsia="Times New Roman"/>
      <w:sz w:val="22"/>
      <w:szCs w:val="22"/>
      <w:lang w:eastAsia="en-US"/>
    </w:rPr>
  </w:style>
  <w:style w:type="character" w:styleId="PidipaginaCarattere1" w:customStyle="1">
    <w:name w:val="Piè di pagina Carattere1"/>
    <w:basedOn w:val="DefaultParagraphFont"/>
    <w:uiPriority w:val="99"/>
    <w:semiHidden/>
    <w:qFormat/>
    <w:rsid w:val="003c6b50"/>
    <w:rPr>
      <w:rFonts w:eastAsia="Times New Roman"/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db4f88"/>
    <w:pPr>
      <w:spacing w:before="0" w:after="120"/>
    </w:pPr>
    <w:rPr/>
  </w:style>
  <w:style w:type="paragraph" w:styleId="Elenco">
    <w:name w:val="List"/>
    <w:basedOn w:val="Corpodeltesto"/>
    <w:rsid w:val="00e903b5"/>
    <w:pPr/>
    <w:rPr>
      <w:rFonts w:cs="Mangal"/>
    </w:rPr>
  </w:style>
  <w:style w:type="paragraph" w:styleId="Didascalia" w:customStyle="1">
    <w:name w:val="Caption"/>
    <w:basedOn w:val="Normal"/>
    <w:qFormat/>
    <w:rsid w:val="00e903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e903b5"/>
    <w:p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locked/>
    <w:rsid w:val="00db4f88"/>
    <w:pPr>
      <w:spacing w:lineRule="auto" w:line="240"/>
      <w:ind w:hanging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Paragrafoelenco1" w:customStyle="1">
    <w:name w:val="Paragrafo elenco1"/>
    <w:basedOn w:val="Normal"/>
    <w:qFormat/>
    <w:rsid w:val="00db4f88"/>
    <w:pPr>
      <w:spacing w:lineRule="auto" w:line="276" w:before="0" w:after="200"/>
      <w:ind w:left="720" w:hanging="0"/>
      <w:contextualSpacing/>
      <w:jc w:val="left"/>
    </w:pPr>
    <w:rPr/>
  </w:style>
  <w:style w:type="paragraph" w:styleId="BodyText2">
    <w:name w:val="Body Text 2"/>
    <w:basedOn w:val="Normal"/>
    <w:link w:val="Corpodeltesto2Carattere"/>
    <w:qFormat/>
    <w:rsid w:val="00db4f88"/>
    <w:pPr>
      <w:spacing w:lineRule="auto" w:line="288"/>
      <w:ind w:hanging="0"/>
    </w:pPr>
    <w:rPr>
      <w:rFonts w:ascii="Times New Roman" w:hAnsi="Times New Roman" w:eastAsia="Calibri"/>
      <w:b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semiHidden/>
    <w:qFormat/>
    <w:rsid w:val="00db4f88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b4f88"/>
    <w:pPr>
      <w:spacing w:lineRule="auto" w:line="240"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it-IT"/>
    </w:rPr>
  </w:style>
  <w:style w:type="paragraph" w:styleId="Sottotitolo">
    <w:name w:val="Subtitle"/>
    <w:basedOn w:val="Normal"/>
    <w:qFormat/>
    <w:locked/>
    <w:rsid w:val="00db4f88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epidipagina" w:customStyle="1">
    <w:name w:val="Intestazione e piè di pagina"/>
    <w:basedOn w:val="Normal"/>
    <w:qFormat/>
    <w:rsid w:val="00e903b5"/>
    <w:pPr/>
    <w:rPr/>
  </w:style>
  <w:style w:type="paragraph" w:styleId="Intestazione">
    <w:name w:val="Header"/>
    <w:basedOn w:val="Normal"/>
    <w:link w:val="IntestazioneCarattere1"/>
    <w:semiHidden/>
    <w:unhideWhenUsed/>
    <w:rsid w:val="003c6b50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3c6b50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db4f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1"/>
    <w:qFormat/>
    <w:rsid w:val="00db4f88"/>
    <w:pPr>
      <w:spacing w:before="0" w:after="0"/>
      <w:ind w:left="720" w:firstLine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b4f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c81800b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AC94-531D-44D6-884B-C2344BB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LibreOffice/7.5.5.2$Windows_x86 LibreOffice_project/ca8fe7424262805f223b9a2334bc7181abbcbf5e</Application>
  <AppVersion>15.0000</AppVersion>
  <Pages>1</Pages>
  <Words>422</Words>
  <Characters>2825</Characters>
  <CharactersWithSpaces>3196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2023-11-28T08:34:00Z</dcterms:created>
  <dc:creator>Studente</dc:creator>
  <dc:description/>
  <dc:language>it-IT</dc:language>
  <cp:lastModifiedBy/>
  <cp:lastPrinted>2022-09-21T13:30:00Z</cp:lastPrinted>
  <dcterms:modified xsi:type="dcterms:W3CDTF">2024-01-06T10:21:15Z</dcterms:modified>
  <cp:revision>5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